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37" w:rsidRPr="00386237" w:rsidRDefault="00386237" w:rsidP="00173452">
      <w:pPr>
        <w:pStyle w:val="20"/>
        <w:keepNext/>
        <w:keepLines/>
        <w:shd w:val="clear" w:color="auto" w:fill="auto"/>
        <w:spacing w:after="120" w:line="240" w:lineRule="auto"/>
        <w:jc w:val="center"/>
        <w:rPr>
          <w:rFonts w:asciiTheme="minorHAnsi" w:hAnsiTheme="minorHAnsi"/>
          <w:b/>
        </w:rPr>
      </w:pPr>
      <w:r w:rsidRPr="00386237">
        <w:rPr>
          <w:rFonts w:asciiTheme="minorHAnsi" w:hAnsiTheme="minorHAnsi"/>
          <w:b/>
        </w:rPr>
        <w:t>ΑΠΟΤΕΛΕΣΜΑΤΑ ΣΤΕΓΑΣΗΣ ΠΡΩΤΟΕΤΩΝ ΦΟΙΤΗΤ</w:t>
      </w:r>
      <w:r w:rsidR="00173452">
        <w:rPr>
          <w:rFonts w:asciiTheme="minorHAnsi" w:hAnsiTheme="minorHAnsi"/>
          <w:b/>
        </w:rPr>
        <w:t>Ω</w:t>
      </w:r>
      <w:r w:rsidRPr="00386237">
        <w:rPr>
          <w:rFonts w:asciiTheme="minorHAnsi" w:hAnsiTheme="minorHAnsi"/>
          <w:b/>
        </w:rPr>
        <w:t>Ν ΣΤΗΝ ΕΣΤΙΑ ΓΙΑ ΤΟ ΑΚΑΔΗΜΑΪΚΟ</w:t>
      </w:r>
    </w:p>
    <w:p w:rsidR="00386237" w:rsidRPr="00386237" w:rsidRDefault="00386237" w:rsidP="00173452">
      <w:pPr>
        <w:pStyle w:val="20"/>
        <w:keepNext/>
        <w:keepLines/>
        <w:shd w:val="clear" w:color="auto" w:fill="auto"/>
        <w:spacing w:after="120" w:line="240" w:lineRule="auto"/>
        <w:jc w:val="center"/>
        <w:rPr>
          <w:rFonts w:asciiTheme="minorHAnsi" w:hAnsiTheme="minorHAnsi"/>
          <w:b/>
        </w:rPr>
      </w:pPr>
      <w:r w:rsidRPr="00386237">
        <w:rPr>
          <w:rFonts w:asciiTheme="minorHAnsi" w:hAnsiTheme="minorHAnsi"/>
          <w:b/>
        </w:rPr>
        <w:t>ΕΤΟΣ 2017 – 2018</w:t>
      </w:r>
    </w:p>
    <w:p w:rsidR="00386237" w:rsidRDefault="00386237" w:rsidP="00386237">
      <w:pPr>
        <w:pStyle w:val="20"/>
        <w:keepNext/>
        <w:keepLines/>
        <w:shd w:val="clear" w:color="auto" w:fill="auto"/>
        <w:spacing w:after="120" w:line="240" w:lineRule="auto"/>
        <w:jc w:val="center"/>
        <w:rPr>
          <w:rFonts w:asciiTheme="minorHAnsi" w:hAnsiTheme="minorHAnsi"/>
        </w:rPr>
      </w:pPr>
    </w:p>
    <w:p w:rsidR="00386237" w:rsidRPr="00173452" w:rsidRDefault="00386237" w:rsidP="00173452">
      <w:pPr>
        <w:pStyle w:val="20"/>
        <w:keepNext/>
        <w:keepLines/>
        <w:shd w:val="clear" w:color="auto" w:fill="auto"/>
        <w:spacing w:after="120" w:line="240" w:lineRule="auto"/>
        <w:rPr>
          <w:rFonts w:asciiTheme="minorHAnsi" w:hAnsiTheme="minorHAnsi"/>
          <w:lang w:val="en-US"/>
        </w:rPr>
      </w:pPr>
    </w:p>
    <w:p w:rsidR="00386237" w:rsidRPr="008F013C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Οι παρακάτω φοιτητές εισάγονται στην Εστία και έχουν τη δυνατότητα να παρ</w:t>
      </w:r>
      <w:r w:rsidR="006955BB">
        <w:rPr>
          <w:rFonts w:asciiTheme="minorHAnsi" w:hAnsiTheme="minorHAnsi"/>
          <w:color w:val="auto"/>
          <w:sz w:val="23"/>
          <w:szCs w:val="23"/>
        </w:rPr>
        <w:t>αλάβουν τα δωμάτια τους από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11/10/2017, ημέρα Τετάρτη, μέχρι και 20/10/201</w:t>
      </w:r>
      <w:r w:rsidR="006955BB" w:rsidRPr="00173452">
        <w:rPr>
          <w:rFonts w:asciiTheme="minorHAnsi" w:hAnsiTheme="minorHAnsi"/>
          <w:b/>
          <w:color w:val="auto"/>
          <w:sz w:val="23"/>
          <w:szCs w:val="23"/>
        </w:rPr>
        <w:t>7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 xml:space="preserve">, ημέρα </w:t>
      </w:r>
      <w:r w:rsidR="00173452">
        <w:rPr>
          <w:rFonts w:asciiTheme="minorHAnsi" w:hAnsiTheme="minorHAnsi"/>
          <w:b/>
          <w:color w:val="auto"/>
          <w:sz w:val="23"/>
          <w:szCs w:val="23"/>
        </w:rPr>
        <w:t xml:space="preserve">Παρασκευή </w:t>
      </w:r>
      <w:r w:rsidRPr="00173452">
        <w:rPr>
          <w:rFonts w:asciiTheme="minorHAnsi" w:hAnsiTheme="minorHAnsi"/>
          <w:color w:val="auto"/>
          <w:sz w:val="23"/>
          <w:szCs w:val="23"/>
        </w:rPr>
        <w:t>(Ώρες 7:30 με 13:30)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, με αυτοπρόσωπη παρουσία.</w:t>
      </w:r>
    </w:p>
    <w:p w:rsidR="00386237" w:rsidRPr="008F013C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Με την εισαγωγή τους οι φοιτητές καταβάλλουν το ποσό 90€ για εγγύηση δωματίου και τη συμμετοχή λειτουργικών ε</w:t>
      </w:r>
      <w:r>
        <w:rPr>
          <w:rFonts w:asciiTheme="minorHAnsi" w:hAnsiTheme="minorHAnsi"/>
          <w:color w:val="auto"/>
          <w:sz w:val="23"/>
          <w:szCs w:val="23"/>
        </w:rPr>
        <w:t>ξόδων του πρώτου 2μήνου του 2017</w:t>
      </w:r>
      <w:r w:rsidRPr="008F013C">
        <w:rPr>
          <w:rFonts w:asciiTheme="minorHAnsi" w:hAnsiTheme="minorHAnsi"/>
          <w:color w:val="auto"/>
          <w:sz w:val="23"/>
          <w:szCs w:val="23"/>
        </w:rPr>
        <w:t xml:space="preserve"> που είναι 45X2 = 90€ για διαμονή σε μονόκλινο δωμάτιο και 30X2 = 60€ για διαμονή σε δίκλινο δωμάτιο.</w:t>
      </w:r>
    </w:p>
    <w:p w:rsidR="00386237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Οι φοιτητές που ανήκουν στην κατηγορία των πολυτέκνων και επιλέγουν 2κλινο δωμάτιο, δε συμμετέχουν στην καταβολή λειτουργικών εξόδων.</w:t>
      </w:r>
    </w:p>
    <w:p w:rsidR="00173452" w:rsidRPr="00173452" w:rsidRDefault="00173452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</w:p>
    <w:p w:rsidR="00386237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Εισάγονται στην Εστία οι παρακάτω φοιτ</w:t>
      </w:r>
      <w:r>
        <w:rPr>
          <w:rFonts w:asciiTheme="minorHAnsi" w:hAnsiTheme="minorHAnsi"/>
          <w:color w:val="auto"/>
          <w:sz w:val="23"/>
          <w:szCs w:val="23"/>
        </w:rPr>
        <w:t>ητές για το ακαδημαϊκό έτος 2017-2018</w:t>
      </w:r>
      <w:r w:rsidRPr="008F013C">
        <w:rPr>
          <w:rFonts w:asciiTheme="minorHAnsi" w:hAnsiTheme="minorHAnsi"/>
          <w:color w:val="auto"/>
          <w:sz w:val="23"/>
          <w:szCs w:val="23"/>
        </w:rPr>
        <w:t>:</w:t>
      </w:r>
    </w:p>
    <w:p w:rsidR="00C136B0" w:rsidRPr="00173452" w:rsidRDefault="00C136B0" w:rsidP="00C136B0">
      <w:pPr>
        <w:jc w:val="both"/>
        <w:rPr>
          <w:rFonts w:asciiTheme="minorHAnsi" w:hAnsiTheme="minorHAnsi" w:cs="Arial"/>
          <w:i/>
          <w:u w:val="single"/>
        </w:rPr>
      </w:pPr>
      <w:r w:rsidRPr="00173452">
        <w:rPr>
          <w:rFonts w:asciiTheme="minorHAnsi" w:hAnsiTheme="minorHAnsi" w:cs="Arial"/>
          <w:i/>
          <w:u w:val="single"/>
        </w:rPr>
        <w:t>Τα μέλη του ΣΦΛ αποφάσισαν ομόφωνα ότι οι φοιτητές των οποίων οι αιτήσεις φέρουν το χαρακτηρισμό «ελλιπής», θα φιλοξενηθούν στις Εστίες έως και 20 Οκτωβρίου 2017 (καταληκτική ημερομηνία προσκόμισης όλων των</w:t>
      </w:r>
      <w:r w:rsidR="006955BB" w:rsidRPr="00173452">
        <w:rPr>
          <w:rFonts w:asciiTheme="minorHAnsi" w:hAnsiTheme="minorHAnsi" w:cs="Arial"/>
          <w:i/>
          <w:u w:val="single"/>
        </w:rPr>
        <w:t xml:space="preserve"> απαιτούμενων δικαιολογητικών).</w:t>
      </w:r>
      <w:r w:rsidRPr="00173452">
        <w:rPr>
          <w:rFonts w:asciiTheme="minorHAnsi" w:hAnsiTheme="minorHAnsi" w:cs="Arial"/>
          <w:i/>
          <w:u w:val="single"/>
        </w:rPr>
        <w:t xml:space="preserve"> Σε διαφορετική περίπτωση, οι αιτήσεις απορρίπτονται και οι θέσεις τους παραχωρούνται στους αν</w:t>
      </w:r>
      <w:r w:rsidR="006955BB" w:rsidRPr="00173452">
        <w:rPr>
          <w:rFonts w:asciiTheme="minorHAnsi" w:hAnsiTheme="minorHAnsi" w:cs="Arial"/>
          <w:i/>
          <w:u w:val="single"/>
        </w:rPr>
        <w:t xml:space="preserve">απληρωματικούς φοιτητές, βάσει </w:t>
      </w:r>
      <w:r w:rsidRPr="00173452">
        <w:rPr>
          <w:rFonts w:asciiTheme="minorHAnsi" w:hAnsiTheme="minorHAnsi" w:cs="Arial"/>
          <w:i/>
          <w:u w:val="single"/>
        </w:rPr>
        <w:t xml:space="preserve">της </w:t>
      </w:r>
      <w:proofErr w:type="spellStart"/>
      <w:r w:rsidRPr="00173452">
        <w:rPr>
          <w:rFonts w:asciiTheme="minorHAnsi" w:hAnsiTheme="minorHAnsi" w:cs="Arial"/>
          <w:i/>
          <w:u w:val="single"/>
        </w:rPr>
        <w:t>μοριοδότησης</w:t>
      </w:r>
      <w:proofErr w:type="spellEnd"/>
      <w:r w:rsidRPr="00173452">
        <w:rPr>
          <w:rFonts w:asciiTheme="minorHAnsi" w:hAnsiTheme="minorHAnsi" w:cs="Arial"/>
          <w:i/>
          <w:u w:val="single"/>
        </w:rPr>
        <w:t>.</w:t>
      </w:r>
    </w:p>
    <w:p w:rsidR="00386237" w:rsidRPr="00173452" w:rsidRDefault="00386237" w:rsidP="00386237">
      <w:pPr>
        <w:pStyle w:val="a3"/>
        <w:spacing w:after="236" w:line="264" w:lineRule="exact"/>
        <w:ind w:right="20"/>
        <w:jc w:val="both"/>
        <w:rPr>
          <w:rFonts w:asciiTheme="minorHAnsi" w:hAnsiTheme="minorHAnsi"/>
          <w:sz w:val="21"/>
          <w:szCs w:val="21"/>
          <w:lang w:val="en-US"/>
        </w:rPr>
      </w:pPr>
    </w:p>
    <w:p w:rsidR="00386237" w:rsidRPr="00386237" w:rsidRDefault="00386237" w:rsidP="00386237">
      <w:pPr>
        <w:rPr>
          <w:rFonts w:asciiTheme="minorHAnsi" w:eastAsia="Calibri" w:hAnsiTheme="minorHAnsi" w:cs="Calibri"/>
          <w:b/>
          <w:bCs/>
          <w:sz w:val="21"/>
          <w:szCs w:val="21"/>
        </w:rPr>
      </w:pPr>
    </w:p>
    <w:p w:rsidR="00386237" w:rsidRPr="009D4E92" w:rsidRDefault="00386237" w:rsidP="00386237">
      <w:pPr>
        <w:pStyle w:val="a3"/>
        <w:jc w:val="center"/>
        <w:rPr>
          <w:rStyle w:val="a4"/>
          <w:rFonts w:asciiTheme="minorHAnsi" w:hAnsiTheme="minorHAnsi"/>
          <w:color w:val="000000" w:themeColor="text1"/>
        </w:rPr>
      </w:pPr>
      <w:r>
        <w:rPr>
          <w:rStyle w:val="a4"/>
          <w:rFonts w:asciiTheme="minorHAnsi" w:hAnsiTheme="minorHAnsi"/>
          <w:color w:val="000000" w:themeColor="text1"/>
        </w:rPr>
        <w:t>ΓΙΑ ΤΟ ΑΚΑΔΗΜΑΪΚΟ ΕΤΟΣ 2017-2018</w:t>
      </w:r>
    </w:p>
    <w:p w:rsidR="00386237" w:rsidRPr="009D4E92" w:rsidRDefault="00386237" w:rsidP="00386237">
      <w:pPr>
        <w:pStyle w:val="a3"/>
        <w:jc w:val="center"/>
        <w:rPr>
          <w:rFonts w:asciiTheme="minorHAnsi" w:hAnsiTheme="minorHAnsi"/>
        </w:rPr>
      </w:pPr>
      <w:r w:rsidRPr="009D4E92">
        <w:rPr>
          <w:rStyle w:val="a4"/>
          <w:rFonts w:asciiTheme="minorHAnsi" w:hAnsiTheme="minorHAnsi"/>
          <w:color w:val="000000" w:themeColor="text1"/>
        </w:rPr>
        <w:t>ΕΙΣΑΓΟΝΤΑΙ ΣΤΗΝ ΕΣΤΙΑ ΟΙ ΠΑΡΑΚΑΤΩ</w:t>
      </w:r>
      <w:r>
        <w:rPr>
          <w:rStyle w:val="a4"/>
          <w:rFonts w:asciiTheme="minorHAnsi" w:hAnsiTheme="minorHAnsi"/>
          <w:color w:val="000000" w:themeColor="text1"/>
        </w:rPr>
        <w:t xml:space="preserve"> ΠΡΩΤΟΕΤΕΙΣ</w:t>
      </w:r>
      <w:r w:rsidRPr="009D4E92">
        <w:rPr>
          <w:rStyle w:val="a4"/>
          <w:rFonts w:asciiTheme="minorHAnsi" w:hAnsiTheme="minorHAnsi"/>
          <w:color w:val="000000" w:themeColor="text1"/>
        </w:rPr>
        <w:t xml:space="preserve"> ΦΟΙΤΗΤΕΣ</w:t>
      </w:r>
      <w:r w:rsidRPr="009D4E92">
        <w:rPr>
          <w:rStyle w:val="a4"/>
          <w:rFonts w:asciiTheme="minorHAnsi" w:hAnsiTheme="minorHAnsi"/>
        </w:rPr>
        <w:t xml:space="preserve"> </w:t>
      </w:r>
    </w:p>
    <w:tbl>
      <w:tblPr>
        <w:tblW w:w="8801" w:type="dxa"/>
        <w:tblInd w:w="96" w:type="dxa"/>
        <w:tblLook w:val="04A0"/>
      </w:tblPr>
      <w:tblGrid>
        <w:gridCol w:w="545"/>
        <w:gridCol w:w="3862"/>
        <w:gridCol w:w="1842"/>
        <w:gridCol w:w="2552"/>
      </w:tblGrid>
      <w:tr w:rsidR="00386237" w:rsidRPr="00C715E7" w:rsidTr="00386237">
        <w:trPr>
          <w:trHeight w:val="4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Α/Α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Ονοματεπώνυμο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ΑΜ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Παρατηρήσεις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ΑΛ ΧΑΣΑΝ ΗΛΙΑΝΑ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ΑΛΕΞΑΝΔΡΗ ΣΤΥΛΙΑΝΗ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ΑΜΟΥΝΤΖΙΑΣ ΑΛΕΞΑΝΔΡΟΣ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ΑΝΑΣΤΑΣΟΠΟΥΛΟΣ ΑΝΔΡΕΑΣ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Αντωνόπουλος Ιωάννης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Αρετάκης Φραγκούλης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ΑΣΛΑΝΙΔΟΥ ΧΡΥΣΟΒΑΛΑΝΤΟΥ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ΥΔ2669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ΑΦΜΑΤΑΪ ΝΤΕΣΑΡΑ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ΒΕΡΤΖΟΣ ΙΩΑΝΝΗΣ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ΒΕΡΤΣΑΝΙ ΚΛΕΪΝΤΙ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ΒΛΑΧΟΥ ΘΕΟΔΩΡΑ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ΓΑΥΓΙΩΤΑΚΗΣ ΚΩΝΣΤΑΝΤΙΝΟΣ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ΓΕΩΡΓΑΝΤΖΗ ΕΛΕΥΘΕΡΙΑ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ΓΕΩΡΓΙΑΔΗΣ ΓΕΩΡΓΙΟΣ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ΓΚΙΟΣΑΣΙ ΘΕΜΙΣΤΟΚΛΗΣ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Δρίτσας Σταμάτης - Ιωάννης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ΔΡΥΛΛΗ ΚΥΡΙΑΚΗ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ΖΕΛΗ ΜΑΡΙΑ-ΓΡΗΓΟΡΙΑ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ΘΑΝΟΠΟΥΛΟΣ ΔΗΜΗΤΡΙΟΣ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ΘΕΟΔΩΡΕΛΟΣ ΚΩΝΣΤΑΝΤΙΝΟΣ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ΚΑΡΑΝΑΣΤΑΣΗΣ ΠΑΤΡΟΚΛΟΣ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Κάσσα Αφροδίτη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ΤΜ6676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ΚΕΦΑΛΙΑΝΟΥ ΙΩΑΝΝΑ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ΚΙΑΓΙΑΣ ΣΤΥΛΙΑΝΟΣ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ΚΟΚΚΟΡΟΥ ΑΔΑΜΑΝΤΙΑ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ΚΟΥΛΟΥΡΗΣ ΦΙΛΙΠΠΟΣ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ΚΟΥΤΣΟΜΠΛΙΑ ΓΕΩΡΓΙΑ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ΚΡΕΚΑ ΕΙΡΗΝΗ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Κρόνι Μάρκος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ΚΩΣΤΟΠΟΥΛΟΣ ΑΘΑΝΑΣΙΟΣ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ΛΟΥΔΑΡΟΥ ΕΙΡΗΝΗ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ΛΟΥΖΙ ΑΝΝΑ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ΜΑΘΙΟΥ ΓΕΩΡΓΙΟΣ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ΜΑΚΡΗ ΕΛΕΝΗ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ΜΑΝΟΥΣΟΓΛΟΥ ΘΑΛΕΙΑ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3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ΜΑΡΙΝΟΠΟΥΛΟΣ ΜΑΡΙΝΟΣ ΑΓΓΕΛΟΣ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Μήτρου Οδυσσέας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ΤΠ4685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ΜΟΥΤΣΑ ΕΡΛΙΝΤ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ΜΠΑΡΙΤΑΚΗ ΜΑΡΙΑ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ΥΝ7089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Μπολαράκη Ζωή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ΜΠΟΥΡΜΠΟΥΛΗΣ ΠΑΝΑΓΙΩΤΗΣ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ΜΥΛΩΝΑ ΧΡΥΣΟΥΛΑ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ΜΥΤΙΛΗΝΑΙΟΥ ΜΑΡΙΝΑ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Μωυσόγλου Σταύρος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ΝΙΝΟ ΜΙΧΑΗΛ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ΝΤΕΡΕΚΑ ΕΥΑΓΓΕΛΙΑ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Οσμενάι Φιοραλντα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ΟΥΓΙΑΝΙΚ ΙΛΧΑΝ-ΑΛΕΪΝΑ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ΠΑΝΤΑΖΗΣ ΘΩΜΑΣ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ΠΑΠΑΝΙΚΟΛΑΟΥ ΣΤΥΛΙΑΝΟΣ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Παρασκευόπουλος Μιχαήλ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ΠΑΤΕΡΑΚΗ ΟΛΥΜΠΙΑ  ΒΑΣΙΛΕΙΑ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ΠΛΑΤΑΝΙΤΗΣ ΒΑΣΙΛΕΙΟΣ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ΠΟΛΕΜΑΡΧΑΚΗΣ ΜΙΧΑΗΛ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ΓΦ6790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ΠΟΡΙΚΗΣ ΙΑΣΩΝ-ΝΙΚΟΛΑΟΣ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ΠΟΥΛΙΔΗ ΕΙΡΗΝΗ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ΡΑΜΑ ΑΡΜΑΝΤΑ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ΡΟΥΣΙΤ ΧΡΙΣΤΙΝΑ-ΕΜΙΛΗ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Σακελλίων Αλέξιος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ΣΑΚΚΑΔΑΚΗ ΔΕΣΠΟΙΝΑ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C136B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ΣΑΜΟΥΡΚΑΣΙΔΗΣ ΠΑΡΑΣΚΕΥΑΣ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ΣΕΛΙΜΑΪ ΡΟΜΙΝΑ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ΣΕΡΙΦ ΓΚΙΟΥΛΣΟΥΜ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ΣΕΦΕΡΟΓΛΟΥ ΑΛΙΣΙΑΝ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ΣΤΑΓΑΚΗΣ ΘΕΟΔΩΡΟΣ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Σταθάκης Εμμανουήλ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Στεργίου Λεωνίδας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ΣΤΕΦΟΣ ΙΩΑΝΝΗΣ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ΤΗ6072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ΤΕΛΙΟΡΙΔΟΥ ΔΕΣΠΟΙΝΑ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ΤΙΠΤΙΡΗ ΖΩΗ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ΤΟΛΟΥΠΗ ΝΙΚΟΛΕΤΤΑ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ΤΡΙΑΝΤΕΝΟΥ ΑΓΓΕΛΙΚΗ ΑΙΚΑΤΕΡΙΝΗ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ΔΤ7937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ΤΣΑΚΑΛΟΥ ΚΥΡΙΑΚΗ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ΤΣΑΚΙΡΑΚΗ ΚΩΝΣΤΑΝΤΙΝΑ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ΥΝ7098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ΤΣΑΜΠΑΖΗ ΜΑΡΙΑ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ΤΜ6760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Φλισκουνάκης Πέτρος - Στυλιανός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Default="00386237" w:rsidP="00F934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aps/>
                <w:color w:val="auto"/>
                <w:sz w:val="20"/>
                <w:szCs w:val="20"/>
              </w:rPr>
              <w:t>Χρυσοβιτσάνου Γεωργία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ΤΠ4741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</w:tbl>
    <w:p w:rsidR="00386237" w:rsidRDefault="00386237" w:rsidP="00386237">
      <w:pPr>
        <w:pStyle w:val="a3"/>
        <w:jc w:val="both"/>
        <w:rPr>
          <w:rFonts w:asciiTheme="minorHAnsi" w:hAnsiTheme="minorHAnsi"/>
        </w:rPr>
      </w:pPr>
    </w:p>
    <w:p w:rsidR="00386237" w:rsidRPr="00041377" w:rsidRDefault="00386237" w:rsidP="00386237">
      <w:pPr>
        <w:pStyle w:val="a3"/>
        <w:jc w:val="center"/>
        <w:rPr>
          <w:rFonts w:asciiTheme="minorHAnsi" w:hAnsiTheme="minorHAnsi"/>
          <w:b/>
          <w:u w:val="single"/>
        </w:rPr>
      </w:pPr>
      <w:r w:rsidRPr="00041377">
        <w:rPr>
          <w:rFonts w:asciiTheme="minorHAnsi" w:hAnsiTheme="minorHAnsi"/>
          <w:b/>
          <w:u w:val="single"/>
        </w:rPr>
        <w:t>ΑΝΑΠΛΗΡΩΜΑΤΙΚΟΙ</w:t>
      </w:r>
    </w:p>
    <w:tbl>
      <w:tblPr>
        <w:tblW w:w="8801" w:type="dxa"/>
        <w:tblInd w:w="96" w:type="dxa"/>
        <w:tblLook w:val="04A0"/>
      </w:tblPr>
      <w:tblGrid>
        <w:gridCol w:w="545"/>
        <w:gridCol w:w="3803"/>
        <w:gridCol w:w="1817"/>
        <w:gridCol w:w="2636"/>
      </w:tblGrid>
      <w:tr w:rsidR="00386237" w:rsidRPr="00C715E7" w:rsidTr="00386237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Α/Α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Ονοματεπώνυμο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ΑΜ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</w:pPr>
            <w:r w:rsidRPr="00C715E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</w:rPr>
              <w:t>Παρατηρήσεις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ΧΑΡΙΣΚΟΥ ΗΛΙΑΝΑ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ΓΑΒΡΑΣ ΜΑΤΘΑΙΟΣ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ΔΤ8026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ΚΑΡΔΑΜΑΚΗ ΙΩΑΝΝΑ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ΓΦ6792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ΚΑΡΔΑΜΑΚΗ ΖΩΗ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ΔΛ12914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Ελλιπής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ΡΟΥΤΣΗ ΕΥΤΥΧΙΑ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ΜΠΑΜΠΑΣΑΚΗΣ ΙΩΑΝΝΗΣ ΕΡΩΣ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37" w:rsidRPr="006F7F80" w:rsidRDefault="00386237" w:rsidP="00F93432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6F7F80"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  <w:t>ΑΛΕΞΑΚΗ ΑΙΚΑΤΕΡΙΝΗ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</w:rPr>
            </w:pPr>
            <w:r w:rsidRPr="006F7F80">
              <w:rPr>
                <w:rFonts w:ascii="Calibri" w:eastAsia="Times New Roman" w:hAnsi="Calibri" w:cs="Times New Roman"/>
                <w:sz w:val="22"/>
                <w:szCs w:val="22"/>
              </w:rPr>
              <w:t>ΥΝ6857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ΚΑΚΚΟΥ ΠΑΝΩΡΑΙΑ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ΥΚ5579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  <w:tr w:rsidR="00386237" w:rsidRPr="00C715E7" w:rsidTr="00386237">
        <w:trPr>
          <w:trHeight w:val="2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237" w:rsidRPr="00C715E7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ΑΡΧΟΝΤΑΚΗ ΦΩΤΕΙΝΗ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ΓΦ6826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237" w:rsidRPr="006F7F80" w:rsidRDefault="00386237" w:rsidP="00F93432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6F7F80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Ελεγμένη</w:t>
            </w:r>
          </w:p>
        </w:tc>
      </w:tr>
    </w:tbl>
    <w:p w:rsidR="00386237" w:rsidRDefault="00386237" w:rsidP="00386237">
      <w:pPr>
        <w:pStyle w:val="a3"/>
        <w:jc w:val="both"/>
        <w:rPr>
          <w:rFonts w:asciiTheme="minorHAnsi" w:hAnsiTheme="minorHAnsi"/>
        </w:rPr>
      </w:pPr>
    </w:p>
    <w:p w:rsidR="00386237" w:rsidRPr="0086127C" w:rsidRDefault="00386237" w:rsidP="00386237">
      <w:pPr>
        <w:pStyle w:val="a3"/>
        <w:jc w:val="both"/>
        <w:rPr>
          <w:rFonts w:asciiTheme="minorHAnsi" w:hAnsiTheme="minorHAnsi"/>
        </w:rPr>
      </w:pPr>
    </w:p>
    <w:p w:rsidR="00386237" w:rsidRPr="00173452" w:rsidRDefault="00386237" w:rsidP="00386237">
      <w:pPr>
        <w:jc w:val="both"/>
        <w:rPr>
          <w:rFonts w:asciiTheme="minorHAnsi" w:eastAsia="Calibri" w:hAnsiTheme="minorHAnsi" w:cs="Calibri"/>
          <w:b/>
          <w:i/>
          <w:color w:val="FF0000"/>
          <w:u w:val="single"/>
        </w:rPr>
      </w:pPr>
      <w:r w:rsidRPr="00173452">
        <w:rPr>
          <w:rFonts w:asciiTheme="minorHAnsi" w:eastAsia="Calibri" w:hAnsiTheme="minorHAnsi" w:cs="Calibri"/>
          <w:b/>
          <w:i/>
          <w:color w:val="FF0000"/>
          <w:u w:val="single"/>
        </w:rPr>
        <w:t>Ο χαρακτηρισμός «Ελλιπής» αναφέρεται σε όλες τις αιτήσεις Φοιτητών που απαιτείται η προσκόμιση απαραίτητων δικαιολογητικών για να ισχύσει το αποτέλεσμα της κατάταξης.</w:t>
      </w:r>
    </w:p>
    <w:p w:rsidR="00483692" w:rsidRPr="00173452" w:rsidRDefault="00483692">
      <w:pPr>
        <w:rPr>
          <w:rFonts w:asciiTheme="minorHAnsi" w:hAnsiTheme="minorHAnsi"/>
        </w:rPr>
      </w:pPr>
    </w:p>
    <w:p w:rsidR="00386237" w:rsidRPr="00173452" w:rsidRDefault="00386237">
      <w:pPr>
        <w:rPr>
          <w:rFonts w:asciiTheme="minorHAnsi" w:hAnsiTheme="minorHAnsi"/>
        </w:rPr>
      </w:pPr>
    </w:p>
    <w:p w:rsidR="00386237" w:rsidRPr="00173452" w:rsidRDefault="0011299F" w:rsidP="0011299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:rsidR="00386237" w:rsidRPr="00173452" w:rsidRDefault="00386237" w:rsidP="00386237">
      <w:pPr>
        <w:jc w:val="center"/>
        <w:rPr>
          <w:rFonts w:asciiTheme="minorHAnsi" w:hAnsiTheme="minorHAnsi"/>
        </w:rPr>
      </w:pPr>
    </w:p>
    <w:p w:rsidR="00386237" w:rsidRDefault="00386237" w:rsidP="00173452">
      <w:pPr>
        <w:jc w:val="right"/>
        <w:rPr>
          <w:rFonts w:asciiTheme="minorHAnsi" w:hAnsiTheme="minorHAnsi"/>
        </w:rPr>
      </w:pPr>
      <w:r w:rsidRPr="00173452">
        <w:rPr>
          <w:rFonts w:asciiTheme="minorHAnsi" w:hAnsiTheme="minorHAnsi"/>
        </w:rPr>
        <w:t>Τμήμα Φοιτητικής Μέριμνας</w:t>
      </w:r>
    </w:p>
    <w:p w:rsidR="00173452" w:rsidRPr="00173452" w:rsidRDefault="00173452" w:rsidP="00173452">
      <w:pPr>
        <w:jc w:val="right"/>
        <w:rPr>
          <w:rFonts w:asciiTheme="minorHAnsi" w:hAnsiTheme="minorHAnsi"/>
        </w:rPr>
      </w:pPr>
    </w:p>
    <w:p w:rsidR="00173452" w:rsidRPr="00173452" w:rsidRDefault="00173452" w:rsidP="00173452">
      <w:pPr>
        <w:jc w:val="right"/>
        <w:rPr>
          <w:rFonts w:asciiTheme="minorHAnsi" w:hAnsiTheme="minorHAnsi"/>
        </w:rPr>
      </w:pPr>
      <w:r w:rsidRPr="00173452">
        <w:rPr>
          <w:rFonts w:asciiTheme="minorHAnsi" w:hAnsiTheme="minorHAnsi"/>
        </w:rPr>
        <w:t>11/10/2017</w:t>
      </w:r>
    </w:p>
    <w:p w:rsidR="00386237" w:rsidRPr="00173452" w:rsidRDefault="00386237" w:rsidP="00386237">
      <w:pPr>
        <w:rPr>
          <w:rFonts w:asciiTheme="minorHAnsi" w:hAnsiTheme="minorHAnsi"/>
        </w:rPr>
      </w:pPr>
    </w:p>
    <w:sectPr w:rsidR="00386237" w:rsidRPr="00173452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37"/>
    <w:rsid w:val="0011299F"/>
    <w:rsid w:val="00173452"/>
    <w:rsid w:val="00386237"/>
    <w:rsid w:val="003F2917"/>
    <w:rsid w:val="00483692"/>
    <w:rsid w:val="005A2D59"/>
    <w:rsid w:val="006955BB"/>
    <w:rsid w:val="007B20AF"/>
    <w:rsid w:val="009A674A"/>
    <w:rsid w:val="00C136B0"/>
    <w:rsid w:val="00C6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Επικεφαλίδα #2_"/>
    <w:basedOn w:val="a0"/>
    <w:link w:val="20"/>
    <w:uiPriority w:val="99"/>
    <w:rsid w:val="0038623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Επικεφαλίδα #2"/>
    <w:basedOn w:val="a"/>
    <w:link w:val="2"/>
    <w:uiPriority w:val="99"/>
    <w:rsid w:val="00386237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styleId="a3">
    <w:name w:val="Body Text"/>
    <w:basedOn w:val="a"/>
    <w:link w:val="Char"/>
    <w:uiPriority w:val="99"/>
    <w:unhideWhenUsed/>
    <w:rsid w:val="00386237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386237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4">
    <w:name w:val="Intense Reference"/>
    <w:basedOn w:val="a0"/>
    <w:uiPriority w:val="32"/>
    <w:qFormat/>
    <w:rsid w:val="0038623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Savvaki Ioanna</cp:lastModifiedBy>
  <cp:revision>4</cp:revision>
  <cp:lastPrinted>2017-10-11T06:12:00Z</cp:lastPrinted>
  <dcterms:created xsi:type="dcterms:W3CDTF">2017-10-11T06:32:00Z</dcterms:created>
  <dcterms:modified xsi:type="dcterms:W3CDTF">2017-10-11T08:10:00Z</dcterms:modified>
</cp:coreProperties>
</file>