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7D" w:rsidRPr="0052367D" w:rsidRDefault="0052367D" w:rsidP="0052367D">
      <w:pPr>
        <w:jc w:val="center"/>
        <w:rPr>
          <w:b/>
          <w:sz w:val="28"/>
          <w:szCs w:val="28"/>
          <w:u w:val="single"/>
        </w:rPr>
      </w:pPr>
      <w:r w:rsidRPr="0052367D">
        <w:rPr>
          <w:b/>
          <w:sz w:val="28"/>
          <w:szCs w:val="28"/>
          <w:u w:val="single"/>
        </w:rPr>
        <w:t>ΘΕΜΑ:  Στεγαστικό επίδομα ακαδημαϊκού έτους 2017-2018.</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sz w:val="24"/>
          <w:szCs w:val="24"/>
          <w:u w:val="single"/>
        </w:rPr>
      </w:pPr>
      <w:r w:rsidRPr="0052367D">
        <w:rPr>
          <w:sz w:val="24"/>
          <w:szCs w:val="24"/>
          <w:u w:val="single"/>
        </w:rPr>
        <w:t xml:space="preserve">Οι ηλεκτρονικές αιτήσεις που αφορούν στη χορήγηση του στεγαστικού </w:t>
      </w:r>
      <w:r w:rsidRPr="0052367D">
        <w:rPr>
          <w:b/>
          <w:sz w:val="24"/>
          <w:szCs w:val="24"/>
          <w:u w:val="single"/>
        </w:rPr>
        <w:t>επιδόματος για το ακαδημαϊκό έτος 2017-2018 θα υποβάλλονται από την Δευτέρα 4 Ιουνίου 2018 έως και την Τρίτη  3  Ιουλίου 2018,</w:t>
      </w:r>
      <w:r w:rsidRPr="0052367D">
        <w:rPr>
          <w:sz w:val="24"/>
          <w:szCs w:val="24"/>
          <w:u w:val="single"/>
        </w:rPr>
        <w:t xml:space="preserve"> μέσω της ιστοσελίδας του Υπουργείου Παιδείας, Έρευνας και Θρησκευμάτων </w:t>
      </w:r>
      <w:hyperlink r:id="rId5" w:history="1">
        <w:r w:rsidRPr="0052367D">
          <w:rPr>
            <w:rStyle w:val="-"/>
            <w:sz w:val="24"/>
            <w:szCs w:val="24"/>
          </w:rPr>
          <w:t>https://stegastiko.minedu.gov.gr</w:t>
        </w:r>
      </w:hyperlink>
      <w:r w:rsidRPr="0052367D">
        <w:rPr>
          <w:sz w:val="24"/>
          <w:szCs w:val="24"/>
          <w:u w:val="single"/>
        </w:rPr>
        <w:t xml:space="preserve">, στην ειδική εφαρμογή για το στεγαστικό επίδομα. </w:t>
      </w:r>
    </w:p>
    <w:p w:rsidR="0052367D" w:rsidRPr="0052367D" w:rsidRDefault="0052367D" w:rsidP="0052367D">
      <w:pPr>
        <w:jc w:val="both"/>
        <w:rPr>
          <w:sz w:val="24"/>
          <w:szCs w:val="24"/>
        </w:rPr>
      </w:pPr>
      <w:r w:rsidRPr="0052367D">
        <w:rPr>
          <w:sz w:val="24"/>
          <w:szCs w:val="24"/>
        </w:rPr>
        <w:t>Απαραίτητη προϋπόθεση για την υποβολή της αίτησης είναι</w:t>
      </w:r>
      <w:r w:rsidRPr="0052367D">
        <w:rPr>
          <w:sz w:val="24"/>
          <w:szCs w:val="24"/>
        </w:rPr>
        <w:t>:</w:t>
      </w:r>
    </w:p>
    <w:p w:rsidR="0052367D" w:rsidRPr="0052367D" w:rsidRDefault="0052367D" w:rsidP="0052367D">
      <w:pPr>
        <w:pStyle w:val="a4"/>
        <w:numPr>
          <w:ilvl w:val="0"/>
          <w:numId w:val="3"/>
        </w:numPr>
        <w:jc w:val="both"/>
        <w:rPr>
          <w:sz w:val="24"/>
          <w:szCs w:val="24"/>
        </w:rPr>
      </w:pPr>
      <w:r w:rsidRPr="0052367D">
        <w:rPr>
          <w:sz w:val="24"/>
          <w:szCs w:val="24"/>
        </w:rPr>
        <w:t>Ο</w:t>
      </w:r>
      <w:r w:rsidRPr="0052367D">
        <w:rPr>
          <w:sz w:val="24"/>
          <w:szCs w:val="24"/>
        </w:rPr>
        <w:t xml:space="preserve"> φοιτητής για τον οποίο χορηγείται το επίδομα να είναι Έλληνας υπήκοος ή υπήκοος άλλης χώρας της Ευρωπαϊκής Ένωσης, </w:t>
      </w:r>
    </w:p>
    <w:p w:rsidR="0052367D" w:rsidRPr="0052367D" w:rsidRDefault="0052367D" w:rsidP="0052367D">
      <w:pPr>
        <w:pStyle w:val="a4"/>
        <w:numPr>
          <w:ilvl w:val="0"/>
          <w:numId w:val="3"/>
        </w:numPr>
        <w:jc w:val="both"/>
        <w:rPr>
          <w:sz w:val="24"/>
          <w:szCs w:val="24"/>
        </w:rPr>
      </w:pPr>
      <w:r w:rsidRPr="0052367D">
        <w:rPr>
          <w:sz w:val="24"/>
          <w:szCs w:val="24"/>
        </w:rPr>
        <w:t>Ν</w:t>
      </w:r>
      <w:r w:rsidRPr="0052367D">
        <w:rPr>
          <w:sz w:val="24"/>
          <w:szCs w:val="24"/>
        </w:rPr>
        <w:t xml:space="preserve">α είναι κάτοχος Ακαδημαϊκής Ταυτότητας σε ισχύ </w:t>
      </w:r>
    </w:p>
    <w:p w:rsidR="0052367D" w:rsidRPr="0052367D" w:rsidRDefault="0052367D" w:rsidP="0052367D">
      <w:pPr>
        <w:pStyle w:val="a4"/>
        <w:numPr>
          <w:ilvl w:val="0"/>
          <w:numId w:val="3"/>
        </w:numPr>
        <w:jc w:val="both"/>
        <w:rPr>
          <w:sz w:val="24"/>
          <w:szCs w:val="24"/>
        </w:rPr>
      </w:pPr>
      <w:r w:rsidRPr="0052367D">
        <w:rPr>
          <w:sz w:val="24"/>
          <w:szCs w:val="24"/>
        </w:rPr>
        <w:t>Ν</w:t>
      </w:r>
      <w:r w:rsidRPr="0052367D">
        <w:rPr>
          <w:sz w:val="24"/>
          <w:szCs w:val="24"/>
        </w:rPr>
        <w:t xml:space="preserve">α είναι και κάτοχος Α.Φ.Μ. </w:t>
      </w:r>
    </w:p>
    <w:p w:rsidR="0052367D" w:rsidRPr="0052367D" w:rsidRDefault="0052367D" w:rsidP="0052367D">
      <w:pPr>
        <w:jc w:val="both"/>
        <w:rPr>
          <w:sz w:val="24"/>
          <w:szCs w:val="24"/>
        </w:rPr>
      </w:pPr>
      <w:r w:rsidRPr="0052367D">
        <w:rPr>
          <w:sz w:val="24"/>
          <w:szCs w:val="24"/>
        </w:rPr>
        <w:t xml:space="preserve">Διευκρινίζεται ότι η υπηκοότητα αφορά μόνο στο πρόσωπο του φοιτητή και όχι στων γονέων ή κηδεμόνων αυτού.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i/>
          <w:sz w:val="24"/>
          <w:szCs w:val="24"/>
          <w:u w:val="single"/>
        </w:rPr>
      </w:pPr>
      <w:r w:rsidRPr="0052367D">
        <w:rPr>
          <w:b/>
          <w:i/>
          <w:sz w:val="24"/>
          <w:szCs w:val="24"/>
          <w:u w:val="single"/>
        </w:rPr>
        <w:t xml:space="preserve"> Α. Διαδικασία υποβολής της αίτησης  </w:t>
      </w:r>
    </w:p>
    <w:p w:rsidR="0052367D" w:rsidRPr="0052367D" w:rsidRDefault="0052367D" w:rsidP="0052367D">
      <w:pPr>
        <w:jc w:val="both"/>
        <w:rPr>
          <w:sz w:val="24"/>
          <w:szCs w:val="24"/>
        </w:rPr>
      </w:pPr>
      <w:r w:rsidRPr="0052367D">
        <w:rPr>
          <w:sz w:val="24"/>
          <w:szCs w:val="24"/>
        </w:rPr>
        <w:t>Η αίτηση υποβάλλεται από τον δικαιούχο του επιδόματος, δηλαδή το πρόσωπο που θεωρείται ότι βαρύνει ο φοιτητής</w:t>
      </w:r>
      <w:r w:rsidRPr="0052367D">
        <w:rPr>
          <w:sz w:val="24"/>
          <w:szCs w:val="24"/>
        </w:rPr>
        <w:t>.</w:t>
      </w:r>
    </w:p>
    <w:p w:rsidR="0052367D" w:rsidRPr="0052367D" w:rsidRDefault="0052367D" w:rsidP="0052367D">
      <w:pPr>
        <w:jc w:val="both"/>
        <w:rPr>
          <w:b/>
          <w:sz w:val="24"/>
          <w:szCs w:val="24"/>
        </w:rPr>
      </w:pPr>
      <w:r w:rsidRPr="0052367D">
        <w:rPr>
          <w:b/>
          <w:sz w:val="24"/>
          <w:szCs w:val="24"/>
        </w:rPr>
        <w:t xml:space="preserve">Κατ` εξαίρεση, δικαιούχος θα είναι ο ίδιος ο φοιτητής εφόσον: </w:t>
      </w:r>
    </w:p>
    <w:p w:rsidR="0052367D" w:rsidRPr="0052367D" w:rsidRDefault="0052367D" w:rsidP="0052367D">
      <w:pPr>
        <w:pStyle w:val="a4"/>
        <w:numPr>
          <w:ilvl w:val="0"/>
          <w:numId w:val="1"/>
        </w:numPr>
        <w:jc w:val="both"/>
        <w:rPr>
          <w:b/>
          <w:sz w:val="24"/>
          <w:szCs w:val="24"/>
        </w:rPr>
      </w:pPr>
      <w:r w:rsidRPr="0052367D">
        <w:rPr>
          <w:b/>
          <w:sz w:val="24"/>
          <w:szCs w:val="24"/>
        </w:rPr>
        <w:t xml:space="preserve">α) είναι ορφανός από τους δύο γονείς ή </w:t>
      </w:r>
    </w:p>
    <w:p w:rsidR="0052367D" w:rsidRPr="0052367D" w:rsidRDefault="0052367D" w:rsidP="0052367D">
      <w:pPr>
        <w:pStyle w:val="a4"/>
        <w:numPr>
          <w:ilvl w:val="0"/>
          <w:numId w:val="1"/>
        </w:numPr>
        <w:jc w:val="both"/>
        <w:rPr>
          <w:b/>
          <w:sz w:val="24"/>
          <w:szCs w:val="24"/>
        </w:rPr>
      </w:pPr>
      <w:r w:rsidRPr="0052367D">
        <w:rPr>
          <w:b/>
          <w:sz w:val="24"/>
          <w:szCs w:val="24"/>
        </w:rPr>
        <w:t>β) οι γονείς του είναι κάτοικοι εξωτερικού ή</w:t>
      </w:r>
    </w:p>
    <w:p w:rsidR="0052367D" w:rsidRPr="0052367D" w:rsidRDefault="0052367D" w:rsidP="0052367D">
      <w:pPr>
        <w:pStyle w:val="a4"/>
        <w:numPr>
          <w:ilvl w:val="0"/>
          <w:numId w:val="1"/>
        </w:numPr>
        <w:jc w:val="both"/>
        <w:rPr>
          <w:b/>
          <w:sz w:val="24"/>
          <w:szCs w:val="24"/>
        </w:rPr>
      </w:pPr>
      <w:r w:rsidRPr="0052367D">
        <w:rPr>
          <w:b/>
          <w:sz w:val="24"/>
          <w:szCs w:val="24"/>
        </w:rPr>
        <w:t xml:space="preserve"> γ) είναι πάνω από είκοσι πέντε (25) ετών,  ή </w:t>
      </w:r>
    </w:p>
    <w:p w:rsidR="0052367D" w:rsidRPr="0052367D" w:rsidRDefault="0052367D" w:rsidP="0052367D">
      <w:pPr>
        <w:pStyle w:val="a4"/>
        <w:numPr>
          <w:ilvl w:val="0"/>
          <w:numId w:val="1"/>
        </w:numPr>
        <w:jc w:val="both"/>
        <w:rPr>
          <w:b/>
          <w:sz w:val="24"/>
          <w:szCs w:val="24"/>
        </w:rPr>
      </w:pPr>
      <w:r w:rsidRPr="0052367D">
        <w:rPr>
          <w:b/>
          <w:sz w:val="24"/>
          <w:szCs w:val="24"/>
        </w:rPr>
        <w:t xml:space="preserve">δ) είναι υπόχρεος σε υποβολή φορολογικής δήλωσης και δεν θεωρείται εξαρτώμενο μέλος. </w:t>
      </w:r>
    </w:p>
    <w:p w:rsidR="0052367D" w:rsidRPr="0052367D" w:rsidRDefault="0052367D" w:rsidP="0052367D">
      <w:pPr>
        <w:jc w:val="both"/>
        <w:rPr>
          <w:b/>
          <w:sz w:val="24"/>
          <w:szCs w:val="24"/>
        </w:rPr>
      </w:pPr>
      <w:r w:rsidRPr="0052367D">
        <w:rPr>
          <w:b/>
          <w:sz w:val="24"/>
          <w:szCs w:val="24"/>
        </w:rPr>
        <w:t>Για την είσοδό του στην ηλεκτρονική εφαρμογή ο δικαιούχος (γονέας ή φοιτητής) θα χρησιμοποιήσει το όνομα χρήστη (</w:t>
      </w:r>
      <w:proofErr w:type="spellStart"/>
      <w:r w:rsidRPr="0052367D">
        <w:rPr>
          <w:b/>
          <w:sz w:val="24"/>
          <w:szCs w:val="24"/>
        </w:rPr>
        <w:t>username</w:t>
      </w:r>
      <w:proofErr w:type="spellEnd"/>
      <w:r w:rsidRPr="0052367D">
        <w:rPr>
          <w:b/>
          <w:sz w:val="24"/>
          <w:szCs w:val="24"/>
        </w:rPr>
        <w:t>) και τον κωδικό (</w:t>
      </w:r>
      <w:proofErr w:type="spellStart"/>
      <w:r w:rsidRPr="0052367D">
        <w:rPr>
          <w:b/>
          <w:sz w:val="24"/>
          <w:szCs w:val="24"/>
        </w:rPr>
        <w:t>password</w:t>
      </w:r>
      <w:proofErr w:type="spellEnd"/>
      <w:r w:rsidRPr="0052367D">
        <w:rPr>
          <w:b/>
          <w:sz w:val="24"/>
          <w:szCs w:val="24"/>
        </w:rPr>
        <w:t xml:space="preserve">), που του χορηγήθηκε από την ΑΑΔΕ για τις ηλεκτρονικές υπηρεσίες του </w:t>
      </w:r>
      <w:proofErr w:type="spellStart"/>
      <w:r w:rsidRPr="0052367D">
        <w:rPr>
          <w:b/>
          <w:sz w:val="24"/>
          <w:szCs w:val="24"/>
        </w:rPr>
        <w:t>TAXISnet</w:t>
      </w:r>
      <w:proofErr w:type="spellEnd"/>
      <w:r w:rsidRPr="0052367D">
        <w:rPr>
          <w:b/>
          <w:sz w:val="24"/>
          <w:szCs w:val="24"/>
        </w:rPr>
        <w:t xml:space="preserve">. </w:t>
      </w:r>
    </w:p>
    <w:p w:rsidR="0052367D" w:rsidRPr="0052367D" w:rsidRDefault="0052367D" w:rsidP="0052367D">
      <w:pPr>
        <w:jc w:val="both"/>
        <w:rPr>
          <w:i/>
          <w:sz w:val="24"/>
          <w:szCs w:val="24"/>
          <w:u w:val="single"/>
        </w:rPr>
      </w:pPr>
      <w:r w:rsidRPr="0052367D">
        <w:rPr>
          <w:i/>
          <w:sz w:val="24"/>
          <w:szCs w:val="24"/>
          <w:u w:val="single"/>
        </w:rPr>
        <w:t>Η εισαγωγή των κωδικών πρόσβασης επέχει θέση δήλωσης συναίνεσης διασταύρωσης των στοιχείων του.</w:t>
      </w:r>
    </w:p>
    <w:p w:rsidR="0052367D" w:rsidRPr="0052367D" w:rsidRDefault="0052367D" w:rsidP="0052367D">
      <w:pPr>
        <w:jc w:val="both"/>
        <w:rPr>
          <w:sz w:val="24"/>
          <w:szCs w:val="24"/>
        </w:rPr>
      </w:pPr>
      <w:r w:rsidRPr="0052367D">
        <w:rPr>
          <w:sz w:val="24"/>
          <w:szCs w:val="24"/>
        </w:rPr>
        <w:t xml:space="preserve"> Ο αιτών συμπληρώνει υποχρεωτικά στα αντίστοιχα πεδία της αίτησης τα ακόλουθα στοιχεία:</w:t>
      </w:r>
    </w:p>
    <w:p w:rsidR="0052367D" w:rsidRPr="0052367D" w:rsidRDefault="0052367D" w:rsidP="0052367D">
      <w:pPr>
        <w:pStyle w:val="a4"/>
        <w:numPr>
          <w:ilvl w:val="0"/>
          <w:numId w:val="2"/>
        </w:numPr>
        <w:jc w:val="both"/>
        <w:rPr>
          <w:sz w:val="24"/>
          <w:szCs w:val="24"/>
        </w:rPr>
      </w:pPr>
      <w:r w:rsidRPr="0052367D">
        <w:rPr>
          <w:sz w:val="24"/>
          <w:szCs w:val="24"/>
        </w:rPr>
        <w:t xml:space="preserve">α) τον αριθμό της Ακαδημαϊκής  Ταυτότητας και τον ΑΜΚΑ του φοιτητή, </w:t>
      </w:r>
    </w:p>
    <w:p w:rsidR="0052367D" w:rsidRPr="0052367D" w:rsidRDefault="0052367D" w:rsidP="0052367D">
      <w:pPr>
        <w:pStyle w:val="a4"/>
        <w:numPr>
          <w:ilvl w:val="0"/>
          <w:numId w:val="2"/>
        </w:numPr>
        <w:jc w:val="both"/>
        <w:rPr>
          <w:sz w:val="24"/>
          <w:szCs w:val="24"/>
        </w:rPr>
      </w:pPr>
      <w:r w:rsidRPr="0052367D">
        <w:rPr>
          <w:sz w:val="24"/>
          <w:szCs w:val="24"/>
        </w:rPr>
        <w:t xml:space="preserve">β) τον Αριθμό Φορολογικού Μητρώου (ΑΦΜ) του φοιτητή και του </w:t>
      </w:r>
      <w:proofErr w:type="spellStart"/>
      <w:r w:rsidRPr="0052367D">
        <w:rPr>
          <w:sz w:val="24"/>
          <w:szCs w:val="24"/>
        </w:rPr>
        <w:t>έτερου</w:t>
      </w:r>
      <w:proofErr w:type="spellEnd"/>
      <w:r w:rsidRPr="0052367D">
        <w:rPr>
          <w:sz w:val="24"/>
          <w:szCs w:val="24"/>
        </w:rPr>
        <w:t xml:space="preserve"> γονέα, εάν δικαιούχος είναι ο γονέας, ενώ στη περίπτωση που δικαιούχος είναι ο φοιτητής δηλώνει μόνο τον ΑΦΜ του/της συζύγου του (αν υφίσταται). </w:t>
      </w:r>
    </w:p>
    <w:p w:rsidR="0052367D" w:rsidRPr="0052367D" w:rsidRDefault="0052367D" w:rsidP="0052367D">
      <w:pPr>
        <w:pStyle w:val="a4"/>
        <w:numPr>
          <w:ilvl w:val="0"/>
          <w:numId w:val="2"/>
        </w:numPr>
        <w:jc w:val="both"/>
        <w:rPr>
          <w:sz w:val="24"/>
          <w:szCs w:val="24"/>
        </w:rPr>
      </w:pPr>
      <w:r w:rsidRPr="0052367D">
        <w:rPr>
          <w:sz w:val="24"/>
          <w:szCs w:val="24"/>
        </w:rPr>
        <w:t>γ) τον αριθμό του ηλεκτρονικού μισθωτηρίου συμβολαίου,</w:t>
      </w:r>
    </w:p>
    <w:p w:rsidR="0052367D" w:rsidRPr="0052367D" w:rsidRDefault="0052367D" w:rsidP="0052367D">
      <w:pPr>
        <w:pStyle w:val="a4"/>
        <w:numPr>
          <w:ilvl w:val="0"/>
          <w:numId w:val="2"/>
        </w:numPr>
        <w:jc w:val="both"/>
        <w:rPr>
          <w:sz w:val="24"/>
          <w:szCs w:val="24"/>
        </w:rPr>
      </w:pPr>
      <w:r w:rsidRPr="0052367D">
        <w:rPr>
          <w:sz w:val="24"/>
          <w:szCs w:val="24"/>
        </w:rPr>
        <w:t xml:space="preserve"> δ) τον αριθμό του τραπεζικού του λογαριασμού (ΙΒΑΝ) καθώς και στοιχεία επικοινωνίας του (τηλέφωνο, e-</w:t>
      </w:r>
      <w:proofErr w:type="spellStart"/>
      <w:r w:rsidRPr="0052367D">
        <w:rPr>
          <w:sz w:val="24"/>
          <w:szCs w:val="24"/>
        </w:rPr>
        <w:t>mail</w:t>
      </w:r>
      <w:proofErr w:type="spellEnd"/>
      <w:r w:rsidRPr="0052367D">
        <w:rPr>
          <w:sz w:val="24"/>
          <w:szCs w:val="24"/>
        </w:rPr>
        <w:t xml:space="preserve">). </w:t>
      </w:r>
    </w:p>
    <w:p w:rsidR="0052367D" w:rsidRDefault="0052367D" w:rsidP="0052367D">
      <w:pPr>
        <w:jc w:val="both"/>
        <w:rPr>
          <w:i/>
          <w:sz w:val="24"/>
          <w:szCs w:val="24"/>
          <w:u w:val="single"/>
        </w:rPr>
      </w:pPr>
      <w:r w:rsidRPr="0052367D">
        <w:rPr>
          <w:i/>
          <w:sz w:val="24"/>
          <w:szCs w:val="24"/>
          <w:u w:val="single"/>
        </w:rPr>
        <w:t xml:space="preserve">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 </w:t>
      </w:r>
    </w:p>
    <w:p w:rsidR="0052367D" w:rsidRPr="0052367D" w:rsidRDefault="0052367D" w:rsidP="0052367D">
      <w:pPr>
        <w:jc w:val="both"/>
        <w:rPr>
          <w:b/>
          <w:sz w:val="24"/>
          <w:szCs w:val="24"/>
          <w:u w:val="single"/>
        </w:rPr>
      </w:pPr>
      <w:r w:rsidRPr="0052367D">
        <w:rPr>
          <w:b/>
          <w:sz w:val="24"/>
          <w:szCs w:val="24"/>
          <w:u w:val="single"/>
        </w:rPr>
        <w:lastRenderedPageBreak/>
        <w:t xml:space="preserve">Β. Έλεγχος Κριτηρίων - Δικαιολογητικά  </w:t>
      </w:r>
    </w:p>
    <w:p w:rsidR="001B792D" w:rsidRDefault="001B792D" w:rsidP="0052367D">
      <w:pPr>
        <w:jc w:val="both"/>
        <w:rPr>
          <w:b/>
          <w:sz w:val="24"/>
          <w:szCs w:val="24"/>
          <w:u w:val="single"/>
        </w:rPr>
      </w:pPr>
    </w:p>
    <w:p w:rsidR="0052367D" w:rsidRPr="0052367D" w:rsidRDefault="0052367D" w:rsidP="0052367D">
      <w:pPr>
        <w:jc w:val="both"/>
        <w:rPr>
          <w:b/>
          <w:sz w:val="24"/>
          <w:szCs w:val="24"/>
          <w:u w:val="single"/>
        </w:rPr>
      </w:pPr>
      <w:r w:rsidRPr="0052367D">
        <w:rPr>
          <w:b/>
          <w:sz w:val="24"/>
          <w:szCs w:val="24"/>
          <w:u w:val="single"/>
        </w:rPr>
        <w:t xml:space="preserve"> Β 1. Για τον χαρακτηρισμό του φοιτητή ως δικαιούχου, ο έλεγχος των κριτηρίων διενεργείται, ανάλογα με  την περίπτωση ως εξής:  </w:t>
      </w:r>
    </w:p>
    <w:p w:rsidR="0052367D" w:rsidRPr="0052367D" w:rsidRDefault="0052367D" w:rsidP="0052367D">
      <w:pPr>
        <w:jc w:val="both"/>
        <w:rPr>
          <w:sz w:val="24"/>
          <w:szCs w:val="24"/>
        </w:rPr>
      </w:pPr>
      <w:r w:rsidRPr="0052367D">
        <w:rPr>
          <w:i/>
          <w:sz w:val="24"/>
          <w:szCs w:val="24"/>
        </w:rPr>
        <w:t xml:space="preserve"> </w:t>
      </w:r>
      <w:r w:rsidRPr="0052367D">
        <w:rPr>
          <w:i/>
          <w:sz w:val="24"/>
          <w:szCs w:val="24"/>
          <w:u w:val="single"/>
        </w:rPr>
        <w:t>α) Ο φοιτητής είναι ορφανός και από τους δύο γονείς:</w:t>
      </w:r>
      <w:r w:rsidRPr="0052367D">
        <w:rPr>
          <w:i/>
          <w:sz w:val="24"/>
          <w:szCs w:val="24"/>
        </w:rPr>
        <w:t xml:space="preserve"> </w:t>
      </w:r>
      <w:r w:rsidRPr="0052367D">
        <w:rPr>
          <w:sz w:val="24"/>
          <w:szCs w:val="24"/>
        </w:rPr>
        <w:t xml:space="preserve">υποβάλλεται πιστοποιητικό οικογενειακής κατάστασης στην αρμόδια υπηρεσία του Ιδρύματος. </w:t>
      </w:r>
    </w:p>
    <w:p w:rsidR="0052367D" w:rsidRPr="0052367D" w:rsidRDefault="0052367D" w:rsidP="0052367D">
      <w:pPr>
        <w:jc w:val="both"/>
        <w:rPr>
          <w:sz w:val="24"/>
          <w:szCs w:val="24"/>
        </w:rPr>
      </w:pPr>
      <w:r w:rsidRPr="0052367D">
        <w:rPr>
          <w:i/>
          <w:sz w:val="24"/>
          <w:szCs w:val="24"/>
        </w:rPr>
        <w:t xml:space="preserve"> </w:t>
      </w:r>
      <w:r w:rsidRPr="0052367D">
        <w:rPr>
          <w:i/>
          <w:sz w:val="24"/>
          <w:szCs w:val="24"/>
          <w:u w:val="single"/>
        </w:rPr>
        <w:t>β) Οι γονείς του φ</w:t>
      </w:r>
      <w:r w:rsidRPr="0052367D">
        <w:rPr>
          <w:i/>
          <w:sz w:val="24"/>
          <w:szCs w:val="24"/>
          <w:u w:val="single"/>
          <w:lang w:val="en-US"/>
        </w:rPr>
        <w:t>o</w:t>
      </w:r>
      <w:proofErr w:type="spellStart"/>
      <w:r w:rsidRPr="0052367D">
        <w:rPr>
          <w:i/>
          <w:sz w:val="24"/>
          <w:szCs w:val="24"/>
          <w:u w:val="single"/>
        </w:rPr>
        <w:t>ιτητή</w:t>
      </w:r>
      <w:proofErr w:type="spellEnd"/>
      <w:r w:rsidRPr="0052367D">
        <w:rPr>
          <w:i/>
          <w:sz w:val="24"/>
          <w:szCs w:val="24"/>
          <w:u w:val="single"/>
        </w:rPr>
        <w:t xml:space="preserve"> είναι κάτοικοι εξωτερικού:</w:t>
      </w:r>
      <w:r w:rsidRPr="0052367D">
        <w:rPr>
          <w:sz w:val="24"/>
          <w:szCs w:val="24"/>
        </w:rPr>
        <w:t xml:space="preserve"> υποβάλλεται βεβαίωση μόνιμης κατοικίας των γονέων του φοιτητή στην αρμόδια υπηρεσία του Ιδρύματος. Σε περίπτωση που δεν επαληθευτεί  κάποιο από τα παραπάνω, ο  εξουσιοδοτημένος  υπάλληλος του Ιδρύματος επιλέγει το αντίστοιχο πεδίο και η αίτηση απορρίπτεται.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γ) Ο φοιτητής είναι πάνω από είκοσι πέντε (25 ) ετών:</w:t>
      </w:r>
      <w:r w:rsidRPr="0052367D">
        <w:rPr>
          <w:sz w:val="24"/>
          <w:szCs w:val="24"/>
        </w:rPr>
        <w:t xml:space="preserve"> ελέγχεται ηλεκτρονικά από τα στοιχεία του Μητρώου της Ανεξάρτητης Αρχής Δημοσίων Εσόδων καθώς και από τον ΑΜΚΑ του φοιτητή που έχει καταχωριστεί στο Πληροφοριακό Σύστημα της ηλεκτρονικής υπηρεσίας απόκτησης Ακαδημαϊκής Ταυτότητας. Αφορά σε φοιτητές που έχουν γεννηθεί πριν την 1-1-1992, οι οποίοι δεν εμφανίζονται ως εξαρτώμενα μέλη στις φορολογικές δηλώσεις των γονέων τους. </w:t>
      </w:r>
    </w:p>
    <w:p w:rsidR="0052367D" w:rsidRPr="0052367D" w:rsidRDefault="0052367D" w:rsidP="0052367D">
      <w:pPr>
        <w:jc w:val="both"/>
        <w:rPr>
          <w:i/>
          <w:sz w:val="24"/>
          <w:szCs w:val="24"/>
          <w:u w:val="single"/>
        </w:rPr>
      </w:pPr>
      <w:r w:rsidRPr="0052367D">
        <w:rPr>
          <w:i/>
          <w:sz w:val="24"/>
          <w:szCs w:val="24"/>
          <w:u w:val="single"/>
        </w:rPr>
        <w:t xml:space="preserve"> δ) Ο φοιτητής είναι υπόχρεος σε υποβολή </w:t>
      </w:r>
      <w:proofErr w:type="spellStart"/>
      <w:r w:rsidRPr="0052367D">
        <w:rPr>
          <w:i/>
          <w:sz w:val="24"/>
          <w:szCs w:val="24"/>
          <w:u w:val="single"/>
        </w:rPr>
        <w:t>φoρολογικής</w:t>
      </w:r>
      <w:proofErr w:type="spellEnd"/>
      <w:r w:rsidRPr="0052367D">
        <w:rPr>
          <w:i/>
          <w:sz w:val="24"/>
          <w:szCs w:val="24"/>
          <w:u w:val="single"/>
        </w:rPr>
        <w:t xml:space="preserve"> δήλωσης και δεν θεωρείται εξαρτώμενο μέλος σύμφωνα με το άρθρο 11 του ν.4172/2013(Α’ 167):</w:t>
      </w:r>
      <w:r w:rsidRPr="0052367D">
        <w:rPr>
          <w:sz w:val="24"/>
          <w:szCs w:val="24"/>
        </w:rPr>
        <w:t xml:space="preserve">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sz w:val="24"/>
          <w:szCs w:val="24"/>
          <w:u w:val="single"/>
        </w:rPr>
      </w:pPr>
      <w:r w:rsidRPr="0052367D">
        <w:rPr>
          <w:sz w:val="24"/>
          <w:szCs w:val="24"/>
        </w:rPr>
        <w:t xml:space="preserve"> </w:t>
      </w:r>
      <w:r w:rsidRPr="0052367D">
        <w:rPr>
          <w:b/>
          <w:sz w:val="24"/>
          <w:szCs w:val="24"/>
          <w:u w:val="single"/>
        </w:rPr>
        <w:t xml:space="preserve">Β 2. Για τη χορήγηση του επιδόματος, ο έλεγχος των κριτηρίων και η υποβολή των απαιτούμενων, κατά   περίπτωση, δικαιολογητικών έχει ως εξής:  </w:t>
      </w:r>
    </w:p>
    <w:p w:rsidR="0052367D" w:rsidRPr="0052367D" w:rsidRDefault="0052367D" w:rsidP="0052367D">
      <w:pPr>
        <w:jc w:val="both"/>
        <w:rPr>
          <w:sz w:val="24"/>
          <w:szCs w:val="24"/>
        </w:rPr>
      </w:pPr>
      <w:r w:rsidRPr="0052367D">
        <w:rPr>
          <w:i/>
          <w:sz w:val="24"/>
          <w:szCs w:val="24"/>
          <w:u w:val="single"/>
        </w:rPr>
        <w:t xml:space="preserve"> α) Οικογενειακό εισόδημα</w:t>
      </w:r>
      <w:r w:rsidRPr="0052367D">
        <w:rPr>
          <w:sz w:val="24"/>
          <w:szCs w:val="24"/>
        </w:rPr>
        <w:t xml:space="preserve"> : ελέγχεται το οικογενειακό εισόδημα του προηγούμενου φορολογικού έτους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w:t>
      </w:r>
      <w:r w:rsidRPr="0052367D">
        <w:rPr>
          <w:sz w:val="24"/>
          <w:szCs w:val="24"/>
        </w:rPr>
        <w:t>.</w:t>
      </w:r>
    </w:p>
    <w:p w:rsidR="0052367D" w:rsidRPr="0052367D" w:rsidRDefault="0052367D" w:rsidP="0052367D">
      <w:pPr>
        <w:jc w:val="both"/>
        <w:rPr>
          <w:sz w:val="24"/>
          <w:szCs w:val="24"/>
        </w:rPr>
      </w:pPr>
      <w:r w:rsidRPr="0052367D">
        <w:rPr>
          <w:i/>
          <w:sz w:val="24"/>
          <w:szCs w:val="24"/>
          <w:u w:val="single"/>
        </w:rPr>
        <w:t xml:space="preserve"> β)  Μη  υπέρβαση  του  προβλεπόμενου,  από  τον  κανονισμό  σπουδών,  χρονικού  ορίου  εξαμήνων  φοίτησης</w:t>
      </w:r>
      <w:r w:rsidRPr="0052367D">
        <w:rPr>
          <w:sz w:val="24"/>
          <w:szCs w:val="24"/>
        </w:rPr>
        <w:t xml:space="preserve"> :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το Πληροφοριακό Σύστημα της ηλεκτρονικής υπηρεσίας απόκτησης Ακαδημαϊκής Ταυτότητας. </w:t>
      </w:r>
    </w:p>
    <w:p w:rsidR="0052367D" w:rsidRPr="0052367D" w:rsidRDefault="0052367D" w:rsidP="0052367D">
      <w:pPr>
        <w:jc w:val="both"/>
        <w:rPr>
          <w:sz w:val="24"/>
          <w:szCs w:val="24"/>
        </w:rPr>
      </w:pPr>
      <w:r w:rsidRPr="0052367D">
        <w:rPr>
          <w:i/>
          <w:sz w:val="24"/>
          <w:szCs w:val="24"/>
          <w:u w:val="single"/>
        </w:rPr>
        <w:t xml:space="preserve"> γ) Επιτυχής εξέταση στα μισά μαθήματα του προηγούμενου ακαδημαϊκού έτους, σύμφωνα με το  ενδεικτικό πρόγραμμα σπουδών</w:t>
      </w:r>
      <w:r w:rsidRPr="0052367D">
        <w:rPr>
          <w:sz w:val="24"/>
          <w:szCs w:val="24"/>
        </w:rPr>
        <w:t xml:space="preserve">: 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 </w:t>
      </w:r>
    </w:p>
    <w:p w:rsidR="0052367D" w:rsidRPr="0052367D" w:rsidRDefault="0052367D" w:rsidP="0052367D">
      <w:pPr>
        <w:jc w:val="both"/>
        <w:rPr>
          <w:sz w:val="24"/>
          <w:szCs w:val="24"/>
        </w:rPr>
      </w:pPr>
      <w:r w:rsidRPr="0052367D">
        <w:rPr>
          <w:i/>
          <w:sz w:val="24"/>
          <w:szCs w:val="24"/>
          <w:u w:val="single"/>
        </w:rPr>
        <w:t xml:space="preserve"> δ) Μισθωτήριο συμβόλαιο</w:t>
      </w:r>
      <w:r w:rsidRPr="0052367D">
        <w:rPr>
          <w:sz w:val="24"/>
          <w:szCs w:val="24"/>
        </w:rPr>
        <w:t xml:space="preserve"> :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w:t>
      </w:r>
      <w:r w:rsidRPr="0052367D">
        <w:rPr>
          <w:sz w:val="24"/>
          <w:szCs w:val="24"/>
        </w:rPr>
        <w:t>.</w:t>
      </w:r>
    </w:p>
    <w:p w:rsidR="0052367D" w:rsidRPr="0052367D" w:rsidRDefault="0052367D" w:rsidP="0052367D">
      <w:pPr>
        <w:jc w:val="both"/>
        <w:rPr>
          <w:sz w:val="24"/>
          <w:szCs w:val="24"/>
        </w:rPr>
      </w:pPr>
      <w:r w:rsidRPr="0052367D">
        <w:rPr>
          <w:sz w:val="24"/>
          <w:szCs w:val="24"/>
        </w:rPr>
        <w:t xml:space="preserve">Η μίσθωση θα πρέπει να είναι σε ισχύ για τουλάχιστον έξι μήνες εντός του </w:t>
      </w:r>
      <w:proofErr w:type="spellStart"/>
      <w:r w:rsidRPr="0052367D">
        <w:rPr>
          <w:sz w:val="24"/>
          <w:szCs w:val="24"/>
        </w:rPr>
        <w:t>ακαδ</w:t>
      </w:r>
      <w:proofErr w:type="spellEnd"/>
      <w:r w:rsidRPr="0052367D">
        <w:rPr>
          <w:sz w:val="24"/>
          <w:szCs w:val="24"/>
        </w:rPr>
        <w:t xml:space="preserve">. έτους 2017-2018. Σε περίπτωση διαμονής σε πανσιόν ή ξενοδοχείο προσκομίζεται βεβαίωση παραμονής και απόδειξη παροχής υπηρεσιών εξάμηνης τουλάχιστον διάρκειας. </w:t>
      </w:r>
    </w:p>
    <w:p w:rsidR="0052367D" w:rsidRPr="0052367D" w:rsidRDefault="0052367D" w:rsidP="0052367D">
      <w:pPr>
        <w:jc w:val="both"/>
        <w:rPr>
          <w:sz w:val="24"/>
          <w:szCs w:val="24"/>
        </w:rPr>
      </w:pPr>
      <w:r w:rsidRPr="0052367D">
        <w:rPr>
          <w:i/>
          <w:sz w:val="24"/>
          <w:szCs w:val="24"/>
          <w:u w:val="single"/>
        </w:rPr>
        <w:lastRenderedPageBreak/>
        <w:t xml:space="preserve"> ε) Μη πλήρης κυριότητα ή επικαρπία κατοικίας του φοιτητή ή των γονέων του στην πόλη σπουδών  του</w:t>
      </w:r>
      <w:r w:rsidRPr="0052367D">
        <w:rPr>
          <w:sz w:val="24"/>
          <w:szCs w:val="24"/>
        </w:rPr>
        <w:t xml:space="preserve">: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 από όπου αντλούνται τα σχετικά στοιχεία</w:t>
      </w:r>
      <w:r w:rsidRPr="0052367D">
        <w:rPr>
          <w:sz w:val="24"/>
          <w:szCs w:val="24"/>
        </w:rPr>
        <w:t>.</w:t>
      </w:r>
    </w:p>
    <w:p w:rsidR="0052367D" w:rsidRPr="001B792D" w:rsidRDefault="0052367D" w:rsidP="0052367D">
      <w:pPr>
        <w:jc w:val="both"/>
        <w:rPr>
          <w:i/>
          <w:sz w:val="24"/>
          <w:szCs w:val="24"/>
          <w:u w:val="single"/>
        </w:rPr>
      </w:pPr>
      <w:r w:rsidRPr="0052367D">
        <w:rPr>
          <w:i/>
          <w:sz w:val="24"/>
          <w:szCs w:val="24"/>
          <w:u w:val="single"/>
        </w:rPr>
        <w:t xml:space="preserve"> </w:t>
      </w:r>
      <w:proofErr w:type="spellStart"/>
      <w:r w:rsidRPr="0052367D">
        <w:rPr>
          <w:i/>
          <w:sz w:val="24"/>
          <w:szCs w:val="24"/>
          <w:u w:val="single"/>
        </w:rPr>
        <w:t>στ</w:t>
      </w:r>
      <w:proofErr w:type="spellEnd"/>
      <w:r w:rsidRPr="0052367D">
        <w:rPr>
          <w:i/>
          <w:sz w:val="24"/>
          <w:szCs w:val="24"/>
          <w:u w:val="single"/>
        </w:rPr>
        <w:t>)    Οι    γονείς    του    φοιτητή    ή    ο    ίδιος    δεν    είναι    κύριοι    ή    επικαρπωτές    κατοικιών  (</w:t>
      </w:r>
      <w:proofErr w:type="spellStart"/>
      <w:r w:rsidRPr="0052367D">
        <w:rPr>
          <w:i/>
          <w:sz w:val="24"/>
          <w:szCs w:val="24"/>
          <w:u w:val="single"/>
        </w:rPr>
        <w:t>ιδιοχρησιμοποιουμένων</w:t>
      </w:r>
      <w:proofErr w:type="spellEnd"/>
      <w:r w:rsidRPr="0052367D">
        <w:rPr>
          <w:i/>
          <w:sz w:val="24"/>
          <w:szCs w:val="24"/>
          <w:u w:val="single"/>
        </w:rPr>
        <w:t xml:space="preserve">  ή  εκμισθωμένων )  που  υπερβαίνουν  τα  διακόσια  (20</w:t>
      </w:r>
      <w:bookmarkStart w:id="0" w:name="_GoBack"/>
      <w:bookmarkEnd w:id="0"/>
      <w:r w:rsidRPr="0052367D">
        <w:rPr>
          <w:i/>
          <w:sz w:val="24"/>
          <w:szCs w:val="24"/>
          <w:u w:val="single"/>
        </w:rPr>
        <w:t>0 )  τ.μ.  αθροιστικά,  με  εξαίρεση κατοικίες ή διαμερίσματα που βρίσκονται σε δήμο ή κοινότητα με πληθυσμό λιγότερο των τριών  χιλιάδων (3.000 ) κατοίκων, όπως οι οργανισμοί αυτοί τοπικής αυτοδιοίκησης προβλέπονταν πριν την  ισχύ του ν.2539/1997(Α΄ 244):</w:t>
      </w:r>
      <w:r w:rsidRPr="0052367D">
        <w:rPr>
          <w:sz w:val="24"/>
          <w:szCs w:val="24"/>
        </w:rPr>
        <w:t xml:space="preserve">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w:t>
      </w:r>
    </w:p>
    <w:p w:rsidR="0052367D" w:rsidRPr="0052367D" w:rsidRDefault="0052367D" w:rsidP="0052367D">
      <w:pPr>
        <w:jc w:val="both"/>
        <w:rPr>
          <w:sz w:val="24"/>
          <w:szCs w:val="24"/>
        </w:rPr>
      </w:pPr>
      <w:r w:rsidRPr="0052367D">
        <w:rPr>
          <w:sz w:val="24"/>
          <w:szCs w:val="24"/>
        </w:rPr>
        <w:t xml:space="preserve">Σε περίπτωση που από τον ηλεκτρονικό έλεγχο προκύψει ότι δεν </w:t>
      </w:r>
      <w:proofErr w:type="spellStart"/>
      <w:r w:rsidRPr="0052367D">
        <w:rPr>
          <w:sz w:val="24"/>
          <w:szCs w:val="24"/>
        </w:rPr>
        <w:t>πληρούται</w:t>
      </w:r>
      <w:proofErr w:type="spellEnd"/>
      <w:r w:rsidRPr="0052367D">
        <w:rPr>
          <w:sz w:val="24"/>
          <w:szCs w:val="24"/>
        </w:rPr>
        <w:t xml:space="preserve"> το περιουσιακό κριτήριο </w:t>
      </w:r>
      <w:r w:rsidRPr="0052367D">
        <w:rPr>
          <w:b/>
          <w:sz w:val="24"/>
          <w:szCs w:val="24"/>
        </w:rPr>
        <w:t>και   μόνο στην περίπτωση που ο αιτών έχει δηλώσει ότι διαθέτει κατοικία που βρίσκεται σε Δήμο ή Κοινότητα με πληθυσμό λιγότερο των τριών χιλιάδων (3.000) κατοίκων</w:t>
      </w:r>
      <w:r w:rsidRPr="0052367D">
        <w:rPr>
          <w:sz w:val="24"/>
          <w:szCs w:val="24"/>
        </w:rPr>
        <w:t xml:space="preserve">, υποβάλλεται στην αρμόδια υπηρεσία του Ιδρύματος έντυπη βεβαίωση από το Δήμο που αφορά στον πληθυσμό, καθώς και δήλωση περιουσιακής κατάστασης (Ε9) τρέχοντος έτους.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ζ) Μόνιμη κατοικία του δικαιούχου (του γονέα του φοιτητή ή του φοιτητή κατά περίπτωση)</w:t>
      </w:r>
      <w:r w:rsidRPr="0052367D">
        <w:rPr>
          <w:sz w:val="24"/>
          <w:szCs w:val="24"/>
        </w:rPr>
        <w:t xml:space="preserve"> : ελέγχεται με αυτόματη διασύνδεση - </w:t>
      </w:r>
      <w:proofErr w:type="spellStart"/>
      <w:r w:rsidRPr="0052367D">
        <w:rPr>
          <w:sz w:val="24"/>
          <w:szCs w:val="24"/>
        </w:rPr>
        <w:t>διαλειτουργικότητα</w:t>
      </w:r>
      <w:proofErr w:type="spellEnd"/>
      <w:r w:rsidRPr="0052367D">
        <w:rPr>
          <w:sz w:val="24"/>
          <w:szCs w:val="24"/>
        </w:rPr>
        <w:t xml:space="preserve">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w:t>
      </w:r>
    </w:p>
    <w:p w:rsidR="0052367D" w:rsidRPr="0052367D" w:rsidRDefault="0052367D" w:rsidP="0052367D">
      <w:pPr>
        <w:jc w:val="both"/>
        <w:rPr>
          <w:sz w:val="24"/>
          <w:szCs w:val="24"/>
        </w:rPr>
      </w:pPr>
      <w:r w:rsidRPr="0052367D">
        <w:rPr>
          <w:sz w:val="24"/>
          <w:szCs w:val="24"/>
        </w:rPr>
        <w:t xml:space="preserve">Σε περίπτωση που δεν επιτευχθεί ο σχετικός έλεγχος ηλεκτρονικά, προσκομίζεται έντυπη βεβαίωση μόνιμης κατοικίας από τον αντίστοιχο Δήμο, το τελευταίο εκκαθαριστικό ή άλλο κατάλληλο δικαιολογητικό, στο οποίο να αποτυπώνεται σαφώς ή μόνιμη κατοικία του δικαιούχου, στην αρμόδια υπηρεσία του Ιδρύματος και ο αρμόδιος υπάλληλος επιβεβαιώνει το αντίστοιχο πεδίο στην ηλεκτρονική εφαρμογή. Σημειώνεται ότι για το πολεοδομικό συγκρότημα Θεσσαλονίκης και την ευρύτερη περιοχή των Αθηνών ισχύουν ομοίως τα όσα περιγράφονται στην παράγραφο Β2.δ της παρούσας.  </w:t>
      </w:r>
    </w:p>
    <w:p w:rsidR="0052367D" w:rsidRPr="0052367D" w:rsidRDefault="0052367D" w:rsidP="0052367D">
      <w:pPr>
        <w:jc w:val="both"/>
        <w:rPr>
          <w:b/>
          <w:sz w:val="24"/>
          <w:szCs w:val="24"/>
          <w:u w:val="single"/>
        </w:rPr>
      </w:pPr>
      <w:r w:rsidRPr="0052367D">
        <w:rPr>
          <w:b/>
          <w:sz w:val="24"/>
          <w:szCs w:val="24"/>
          <w:u w:val="single"/>
        </w:rPr>
        <w:t xml:space="preserve">Β3. Λοιπά δικαιολογητικά που ελέγχονται από τις υπηρεσίες των Ιδρυμάτων: </w:t>
      </w:r>
    </w:p>
    <w:p w:rsidR="0052367D" w:rsidRPr="0052367D" w:rsidRDefault="0052367D" w:rsidP="0052367D">
      <w:pPr>
        <w:jc w:val="both"/>
        <w:rPr>
          <w:sz w:val="24"/>
          <w:szCs w:val="24"/>
        </w:rPr>
      </w:pPr>
      <w:r w:rsidRPr="0052367D">
        <w:rPr>
          <w:i/>
          <w:sz w:val="24"/>
          <w:szCs w:val="24"/>
          <w:u w:val="single"/>
        </w:rPr>
        <w:t xml:space="preserve"> α) Πιστοποιητικό θανάτου</w:t>
      </w:r>
      <w:r w:rsidRPr="0052367D">
        <w:rPr>
          <w:sz w:val="24"/>
          <w:szCs w:val="24"/>
        </w:rPr>
        <w:t xml:space="preserve"> στην περίπτωση που ο δικαιούχος γονέας (ή ο φοιτητής) δεν καταχωρίζει το ΑΦΜ του/της συζύγου, για το λόγο αυτό. </w:t>
      </w:r>
    </w:p>
    <w:p w:rsidR="0052367D" w:rsidRPr="0052367D" w:rsidRDefault="0052367D" w:rsidP="0052367D">
      <w:pPr>
        <w:jc w:val="both"/>
        <w:rPr>
          <w:sz w:val="24"/>
          <w:szCs w:val="24"/>
        </w:rPr>
      </w:pPr>
      <w:r w:rsidRPr="0052367D">
        <w:rPr>
          <w:sz w:val="24"/>
          <w:szCs w:val="24"/>
        </w:rPr>
        <w:t xml:space="preserve"> </w:t>
      </w:r>
      <w:r w:rsidRPr="0052367D">
        <w:rPr>
          <w:i/>
          <w:sz w:val="24"/>
          <w:szCs w:val="24"/>
          <w:u w:val="single"/>
        </w:rPr>
        <w:t xml:space="preserve">β) </w:t>
      </w:r>
      <w:proofErr w:type="spellStart"/>
      <w:r w:rsidRPr="0052367D">
        <w:rPr>
          <w:i/>
          <w:sz w:val="24"/>
          <w:szCs w:val="24"/>
          <w:u w:val="single"/>
        </w:rPr>
        <w:t>Διαζευκτήριο</w:t>
      </w:r>
      <w:proofErr w:type="spellEnd"/>
      <w:r w:rsidRPr="0052367D">
        <w:rPr>
          <w:i/>
          <w:sz w:val="24"/>
          <w:szCs w:val="24"/>
          <w:u w:val="single"/>
        </w:rPr>
        <w:t xml:space="preserve"> ή δικαστική απόφαση</w:t>
      </w:r>
      <w:r w:rsidRPr="0052367D">
        <w:rPr>
          <w:sz w:val="24"/>
          <w:szCs w:val="24"/>
        </w:rPr>
        <w:t xml:space="preserve">, σε περίπτωση που ο δικαιούχος επικαλείται διάσταση ή διαζύγιο και δεν καταχωρίζει το ΑΦΜ του/της συζύγου, για το λόγο αυτό. </w:t>
      </w:r>
    </w:p>
    <w:p w:rsidR="0052367D" w:rsidRPr="0052367D" w:rsidRDefault="0052367D" w:rsidP="0052367D">
      <w:pPr>
        <w:jc w:val="both"/>
        <w:rPr>
          <w:sz w:val="24"/>
          <w:szCs w:val="24"/>
        </w:rPr>
      </w:pPr>
      <w:r w:rsidRPr="0052367D">
        <w:rPr>
          <w:i/>
          <w:sz w:val="24"/>
          <w:szCs w:val="24"/>
          <w:u w:val="single"/>
        </w:rPr>
        <w:t>γ) Πιστοποιητικό οικογενειακής κατάστασης</w:t>
      </w:r>
      <w:r w:rsidRPr="0052367D">
        <w:rPr>
          <w:sz w:val="24"/>
          <w:szCs w:val="24"/>
        </w:rPr>
        <w:t xml:space="preserve">, σε περίπτωση που η δικαιούχος είναι άγαμη μητέρα. </w:t>
      </w:r>
    </w:p>
    <w:p w:rsidR="0052367D" w:rsidRPr="0052367D" w:rsidRDefault="0052367D" w:rsidP="0052367D">
      <w:pPr>
        <w:jc w:val="both"/>
        <w:rPr>
          <w:sz w:val="24"/>
          <w:szCs w:val="24"/>
        </w:rPr>
      </w:pPr>
      <w:r w:rsidRPr="0052367D">
        <w:rPr>
          <w:sz w:val="24"/>
          <w:szCs w:val="24"/>
        </w:rPr>
        <w:t xml:space="preserve"> </w:t>
      </w:r>
    </w:p>
    <w:p w:rsidR="0052367D" w:rsidRPr="0052367D" w:rsidRDefault="0052367D" w:rsidP="0052367D">
      <w:pPr>
        <w:jc w:val="both"/>
        <w:rPr>
          <w:b/>
          <w:sz w:val="24"/>
          <w:szCs w:val="24"/>
          <w:u w:val="single"/>
        </w:rPr>
      </w:pPr>
      <w:r w:rsidRPr="0052367D">
        <w:rPr>
          <w:b/>
          <w:sz w:val="24"/>
          <w:szCs w:val="24"/>
          <w:u w:val="single"/>
        </w:rPr>
        <w:t xml:space="preserve"> Δ. Ενστάσεις - Αιτήσεις θεραπείας  </w:t>
      </w:r>
    </w:p>
    <w:p w:rsidR="0052367D" w:rsidRPr="0052367D" w:rsidRDefault="0052367D" w:rsidP="0052367D">
      <w:pPr>
        <w:jc w:val="both"/>
        <w:rPr>
          <w:sz w:val="24"/>
          <w:szCs w:val="24"/>
        </w:rPr>
      </w:pPr>
      <w:r w:rsidRPr="0052367D">
        <w:rPr>
          <w:sz w:val="24"/>
          <w:szCs w:val="24"/>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w:t>
      </w:r>
      <w:r w:rsidRPr="0052367D">
        <w:rPr>
          <w:sz w:val="24"/>
          <w:szCs w:val="24"/>
        </w:rPr>
        <w:t>.</w:t>
      </w:r>
    </w:p>
    <w:sectPr w:rsidR="0052367D" w:rsidRPr="0052367D" w:rsidSect="0052367D">
      <w:headerReference w:type="default" r:id="rId6"/>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1721"/>
      <w:docPartObj>
        <w:docPartGallery w:val="Page Numbers (Top of Page)"/>
        <w:docPartUnique/>
      </w:docPartObj>
    </w:sdtPr>
    <w:sdtEndPr/>
    <w:sdtContent>
      <w:p w:rsidR="00FE140B" w:rsidRDefault="001B792D">
        <w:pPr>
          <w:pStyle w:val="a3"/>
          <w:jc w:val="center"/>
        </w:pPr>
        <w:r>
          <w:fldChar w:fldCharType="begin"/>
        </w:r>
        <w:r>
          <w:instrText>PAGE   \* MERGEFORMAT</w:instrText>
        </w:r>
        <w:r>
          <w:fldChar w:fldCharType="separate"/>
        </w:r>
        <w:r>
          <w:rPr>
            <w:noProof/>
          </w:rPr>
          <w:t>6</w:t>
        </w:r>
        <w:r>
          <w:fldChar w:fldCharType="end"/>
        </w:r>
      </w:p>
    </w:sdtContent>
  </w:sdt>
  <w:p w:rsidR="00FE140B" w:rsidRDefault="001B79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71C"/>
    <w:multiLevelType w:val="hybridMultilevel"/>
    <w:tmpl w:val="CFCC4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C96FFE"/>
    <w:multiLevelType w:val="hybridMultilevel"/>
    <w:tmpl w:val="4FD28B8A"/>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 w15:restartNumberingAfterBreak="0">
    <w:nsid w:val="7A2402DC"/>
    <w:multiLevelType w:val="hybridMultilevel"/>
    <w:tmpl w:val="DC82E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7D"/>
    <w:rsid w:val="001B792D"/>
    <w:rsid w:val="00523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E5EC"/>
  <w15:chartTrackingRefBased/>
  <w15:docId w15:val="{BD45A21C-4870-42FA-B30B-16B7CD37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67D"/>
    <w:pPr>
      <w:tabs>
        <w:tab w:val="center" w:pos="4153"/>
        <w:tab w:val="right" w:pos="8306"/>
      </w:tabs>
      <w:spacing w:after="0" w:line="240" w:lineRule="auto"/>
    </w:pPr>
  </w:style>
  <w:style w:type="character" w:customStyle="1" w:styleId="Char">
    <w:name w:val="Κεφαλίδα Char"/>
    <w:basedOn w:val="a0"/>
    <w:link w:val="a3"/>
    <w:uiPriority w:val="99"/>
    <w:rsid w:val="0052367D"/>
  </w:style>
  <w:style w:type="character" w:styleId="-">
    <w:name w:val="Hyperlink"/>
    <w:basedOn w:val="a0"/>
    <w:uiPriority w:val="99"/>
    <w:unhideWhenUsed/>
    <w:rsid w:val="0052367D"/>
    <w:rPr>
      <w:color w:val="0563C1" w:themeColor="hyperlink"/>
      <w:u w:val="single"/>
    </w:rPr>
  </w:style>
  <w:style w:type="paragraph" w:styleId="a4">
    <w:name w:val="List Paragraph"/>
    <w:basedOn w:val="a"/>
    <w:uiPriority w:val="34"/>
    <w:qFormat/>
    <w:rsid w:val="0052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stegastiko.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1263</Words>
  <Characters>6822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Παπουτσάκης</dc:creator>
  <cp:keywords/>
  <dc:description/>
  <cp:lastModifiedBy> </cp:lastModifiedBy>
  <cp:revision>2</cp:revision>
  <dcterms:created xsi:type="dcterms:W3CDTF">2018-06-03T18:08:00Z</dcterms:created>
  <dcterms:modified xsi:type="dcterms:W3CDTF">2018-06-03T18:27:00Z</dcterms:modified>
</cp:coreProperties>
</file>